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41" w:rsidRDefault="00646941" w:rsidP="00646941">
      <w:pPr>
        <w:tabs>
          <w:tab w:val="right" w:pos="426"/>
        </w:tabs>
        <w:ind w:left="-993"/>
        <w:rPr>
          <w:rFonts w:ascii="GeosansLight-Oblique" w:hAnsi="GeosansLight-Oblique"/>
          <w:color w:val="003366"/>
          <w:spacing w:val="-2"/>
          <w:sz w:val="18"/>
        </w:rPr>
      </w:pPr>
    </w:p>
    <w:p w:rsidR="00646941" w:rsidRDefault="00646941" w:rsidP="00646941">
      <w:pPr>
        <w:tabs>
          <w:tab w:val="right" w:pos="426"/>
        </w:tabs>
        <w:ind w:left="-993"/>
        <w:rPr>
          <w:rFonts w:ascii="GeosansLight-Oblique" w:hAnsi="GeosansLight-Oblique"/>
          <w:color w:val="003366"/>
          <w:spacing w:val="-2"/>
          <w:sz w:val="18"/>
        </w:rPr>
      </w:pPr>
    </w:p>
    <w:p w:rsidR="00646941" w:rsidRPr="00EF6446" w:rsidRDefault="00646941" w:rsidP="0064694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ItalicMT" w:hAnsi="Arial-ItalicMT" w:cs="Arial-ItalicMT"/>
          <w:b/>
          <w:i/>
          <w:iCs/>
          <w:sz w:val="20"/>
          <w:szCs w:val="20"/>
        </w:rPr>
      </w:pPr>
      <w:r w:rsidRPr="00EF6446">
        <w:rPr>
          <w:rFonts w:ascii="Arial-ItalicMT" w:hAnsi="Arial-ItalicMT" w:cs="Arial-ItalicMT"/>
          <w:b/>
          <w:i/>
          <w:iCs/>
          <w:sz w:val="20"/>
          <w:szCs w:val="20"/>
        </w:rPr>
        <w:t>CONVOCATION A L’ELECTION COMPLEMENTAIRE  DU CONSEIL DEPARTEMENTAL DE L'ORDRE DES MASSEURS KINESITHERAPEUTES</w:t>
      </w:r>
      <w:r w:rsidRPr="00EF6446">
        <w:rPr>
          <w:rFonts w:ascii="Arial-ItalicMT" w:hAnsi="Arial-ItalicMT" w:cs="Arial-ItalicMT"/>
          <w:b/>
          <w:i/>
          <w:iCs/>
          <w:sz w:val="20"/>
          <w:szCs w:val="20"/>
        </w:rPr>
        <w:br/>
        <w:t xml:space="preserve"> </w:t>
      </w:r>
      <w:r w:rsidRPr="00057D28">
        <w:rPr>
          <w:rFonts w:ascii="Arial-ItalicMT" w:hAnsi="Arial-ItalicMT" w:cs="Arial-ItalicMT"/>
          <w:b/>
          <w:i/>
          <w:iCs/>
          <w:sz w:val="20"/>
          <w:szCs w:val="20"/>
        </w:rPr>
        <w:t xml:space="preserve">DU </w:t>
      </w:r>
      <w:r w:rsidR="00AD0064">
        <w:rPr>
          <w:rFonts w:ascii="Arial-ItalicMT" w:hAnsi="Arial-ItalicMT" w:cs="Arial-ItalicMT"/>
          <w:b/>
          <w:i/>
          <w:iCs/>
          <w:sz w:val="20"/>
          <w:szCs w:val="20"/>
        </w:rPr>
        <w:t>26 octobre 2012</w:t>
      </w:r>
    </w:p>
    <w:p w:rsidR="00646941" w:rsidRDefault="00646941" w:rsidP="00646941">
      <w:pPr>
        <w:autoSpaceDE w:val="0"/>
        <w:autoSpaceDN w:val="0"/>
        <w:adjustRightInd w:val="0"/>
        <w:rPr>
          <w:rFonts w:ascii="Arial-ItalicMT" w:hAnsi="Arial-ItalicMT" w:cs="Arial-ItalicMT"/>
          <w:i/>
          <w:iCs/>
          <w:sz w:val="20"/>
          <w:szCs w:val="20"/>
        </w:rPr>
      </w:pPr>
    </w:p>
    <w:p w:rsidR="002B612D" w:rsidRDefault="0037104D" w:rsidP="00646941">
      <w:pPr>
        <w:autoSpaceDE w:val="0"/>
        <w:autoSpaceDN w:val="0"/>
        <w:adjustRightInd w:val="0"/>
        <w:jc w:val="both"/>
      </w:pPr>
      <w:r>
        <w:tab/>
      </w:r>
      <w:r>
        <w:tab/>
      </w:r>
      <w:r>
        <w:tab/>
      </w:r>
      <w:r>
        <w:tab/>
      </w:r>
      <w:r>
        <w:tab/>
      </w:r>
      <w:r>
        <w:tab/>
      </w:r>
      <w:r>
        <w:tab/>
      </w:r>
    </w:p>
    <w:p w:rsidR="0037104D" w:rsidRDefault="0037104D" w:rsidP="00646941">
      <w:pPr>
        <w:autoSpaceDE w:val="0"/>
        <w:autoSpaceDN w:val="0"/>
        <w:adjustRightInd w:val="0"/>
        <w:jc w:val="both"/>
      </w:pPr>
      <w:r>
        <w:tab/>
      </w:r>
      <w:r>
        <w:tab/>
      </w:r>
      <w:r w:rsidR="00F50A77">
        <w:t xml:space="preserve">                                                                                                                                          </w:t>
      </w:r>
      <w:r w:rsidR="007633F2">
        <w:t xml:space="preserve">Nice, le </w:t>
      </w:r>
      <w:r w:rsidR="00C676E7">
        <w:t>20/08/2012</w:t>
      </w:r>
    </w:p>
    <w:p w:rsidR="0037104D" w:rsidRDefault="0037104D" w:rsidP="00646941">
      <w:pPr>
        <w:autoSpaceDE w:val="0"/>
        <w:autoSpaceDN w:val="0"/>
        <w:adjustRightInd w:val="0"/>
        <w:jc w:val="both"/>
      </w:pPr>
      <w:r>
        <w:tab/>
      </w:r>
      <w:r>
        <w:tab/>
      </w:r>
      <w:r>
        <w:tab/>
      </w:r>
    </w:p>
    <w:p w:rsidR="00646941" w:rsidRDefault="00646941" w:rsidP="00646941">
      <w:pPr>
        <w:autoSpaceDE w:val="0"/>
        <w:autoSpaceDN w:val="0"/>
        <w:adjustRightInd w:val="0"/>
        <w:jc w:val="both"/>
      </w:pPr>
      <w:r>
        <w:t>Chers Collègues,</w:t>
      </w:r>
    </w:p>
    <w:p w:rsidR="00646941" w:rsidRDefault="00646941" w:rsidP="00646941">
      <w:pPr>
        <w:autoSpaceDE w:val="0"/>
        <w:autoSpaceDN w:val="0"/>
        <w:adjustRightInd w:val="0"/>
        <w:jc w:val="both"/>
      </w:pPr>
    </w:p>
    <w:p w:rsidR="00646941" w:rsidRDefault="00057051" w:rsidP="00646941">
      <w:pPr>
        <w:autoSpaceDE w:val="0"/>
        <w:autoSpaceDN w:val="0"/>
        <w:adjustRightInd w:val="0"/>
        <w:jc w:val="both"/>
      </w:pPr>
      <w:r>
        <w:t>L'Ordre Professionnel des Masseurs K</w:t>
      </w:r>
      <w:r w:rsidR="00646941">
        <w:t>inésithérapeutes,</w:t>
      </w:r>
      <w:r w:rsidR="00646941" w:rsidRPr="00D324BD">
        <w:t xml:space="preserve"> créé par la loi du 9 août 2004 relative à la</w:t>
      </w:r>
      <w:r w:rsidR="00646941">
        <w:t xml:space="preserve"> politique de santé publique</w:t>
      </w:r>
      <w:r w:rsidR="002850D8">
        <w:t>,</w:t>
      </w:r>
      <w:r w:rsidR="00646941">
        <w:t xml:space="preserve"> est régi par le Code de la Santé Publique (CSP).</w:t>
      </w:r>
    </w:p>
    <w:p w:rsidR="00C676E7" w:rsidRDefault="00C676E7" w:rsidP="00646941">
      <w:pPr>
        <w:autoSpaceDE w:val="0"/>
        <w:autoSpaceDN w:val="0"/>
        <w:adjustRightInd w:val="0"/>
        <w:jc w:val="both"/>
      </w:pPr>
    </w:p>
    <w:p w:rsidR="00C676E7" w:rsidRDefault="00C676E7" w:rsidP="00646941">
      <w:pPr>
        <w:autoSpaceDE w:val="0"/>
        <w:autoSpaceDN w:val="0"/>
        <w:adjustRightInd w:val="0"/>
        <w:jc w:val="both"/>
      </w:pPr>
      <w:r>
        <w:t>Le Conseil de l’Ordre veille au maintien des principes de moralité, de probité et de compétence indispensables à l’exercice de la masso-kinésithérapie et à l’observation par tous ses membres, des droits, devoirs et obligation professionnelle ainsi que des règles édictées par le Code de Déontologie. Il assure la défense de l’honneur et de l’indépendance de la profession de masseur-kinésithérapeute.</w:t>
      </w:r>
    </w:p>
    <w:p w:rsidR="00C676E7" w:rsidRDefault="00C676E7" w:rsidP="00646941">
      <w:pPr>
        <w:autoSpaceDE w:val="0"/>
        <w:autoSpaceDN w:val="0"/>
        <w:adjustRightInd w:val="0"/>
        <w:jc w:val="both"/>
      </w:pPr>
    </w:p>
    <w:p w:rsidR="000C1A51" w:rsidRDefault="00C676E7" w:rsidP="00646941">
      <w:pPr>
        <w:autoSpaceDE w:val="0"/>
        <w:autoSpaceDN w:val="0"/>
        <w:adjustRightInd w:val="0"/>
        <w:jc w:val="both"/>
      </w:pPr>
      <w:r w:rsidRPr="00C676E7">
        <w:t>Dans le cadre de l’élection</w:t>
      </w:r>
      <w:r>
        <w:t xml:space="preserve"> complémentaire</w:t>
      </w:r>
      <w:r w:rsidRPr="00C676E7">
        <w:t xml:space="preserve"> du </w:t>
      </w:r>
      <w:r w:rsidRPr="008E7528">
        <w:rPr>
          <w:b/>
        </w:rPr>
        <w:t>26 OCTOBRE 2012</w:t>
      </w:r>
      <w:r>
        <w:t xml:space="preserve">, vous êtes appelé à élire des représentants de votre profession. </w:t>
      </w:r>
    </w:p>
    <w:p w:rsidR="00C676E7" w:rsidRDefault="00C676E7" w:rsidP="00646941">
      <w:pPr>
        <w:autoSpaceDE w:val="0"/>
        <w:autoSpaceDN w:val="0"/>
        <w:adjustRightInd w:val="0"/>
        <w:jc w:val="both"/>
      </w:pPr>
    </w:p>
    <w:p w:rsidR="00C676E7" w:rsidRPr="00C676E7" w:rsidRDefault="002850D8" w:rsidP="00646941">
      <w:pPr>
        <w:autoSpaceDE w:val="0"/>
        <w:autoSpaceDN w:val="0"/>
        <w:adjustRightInd w:val="0"/>
        <w:jc w:val="both"/>
      </w:pPr>
      <w:r>
        <w:t>Ces éle</w:t>
      </w:r>
      <w:r w:rsidR="00C676E7">
        <w:t>ctions ordinales sont organisées afin de pou</w:t>
      </w:r>
      <w:r w:rsidR="008E7528">
        <w:t>r</w:t>
      </w:r>
      <w:r w:rsidR="00C676E7">
        <w:t>voir les postes vacants pour lesquels il n’y a pas eu de candidat lors des précédentes élections ou pour lesquels une démission est depuis intervenue.</w:t>
      </w:r>
    </w:p>
    <w:p w:rsidR="00C676E7" w:rsidRPr="00C676E7" w:rsidRDefault="00C676E7" w:rsidP="00646941">
      <w:pPr>
        <w:autoSpaceDE w:val="0"/>
        <w:autoSpaceDN w:val="0"/>
        <w:adjustRightInd w:val="0"/>
        <w:jc w:val="both"/>
      </w:pPr>
    </w:p>
    <w:p w:rsidR="00057051" w:rsidRDefault="00646941" w:rsidP="00646941">
      <w:pPr>
        <w:autoSpaceDE w:val="0"/>
        <w:autoSpaceDN w:val="0"/>
        <w:adjustRightInd w:val="0"/>
        <w:jc w:val="both"/>
      </w:pPr>
      <w:r w:rsidRPr="00EF6446">
        <w:rPr>
          <w:b/>
          <w:u w:val="single"/>
        </w:rPr>
        <w:t>Le nombre de siège à pourvoir</w:t>
      </w:r>
      <w:r>
        <w:t> :</w:t>
      </w:r>
    </w:p>
    <w:p w:rsidR="00EF6446" w:rsidRDefault="00EF6446" w:rsidP="00646941">
      <w:pPr>
        <w:autoSpaceDE w:val="0"/>
        <w:autoSpaceDN w:val="0"/>
        <w:adjustRightInd w:val="0"/>
        <w:jc w:val="both"/>
      </w:pPr>
    </w:p>
    <w:p w:rsidR="00646941" w:rsidRDefault="00EF6446" w:rsidP="00646941">
      <w:pPr>
        <w:numPr>
          <w:ilvl w:val="0"/>
          <w:numId w:val="1"/>
        </w:numPr>
        <w:autoSpaceDE w:val="0"/>
        <w:autoSpaceDN w:val="0"/>
        <w:adjustRightInd w:val="0"/>
        <w:jc w:val="both"/>
      </w:pPr>
      <w:r>
        <w:rPr>
          <w:b/>
        </w:rPr>
        <w:t xml:space="preserve"> </w:t>
      </w:r>
      <w:r w:rsidR="00646941" w:rsidRPr="00EF6446">
        <w:rPr>
          <w:b/>
        </w:rPr>
        <w:t>Pour le collège des salariés</w:t>
      </w:r>
      <w:r w:rsidR="00646941">
        <w:t> :</w:t>
      </w:r>
    </w:p>
    <w:p w:rsidR="00646941" w:rsidRDefault="00D548F4" w:rsidP="00D548F4">
      <w:pPr>
        <w:autoSpaceDE w:val="0"/>
        <w:autoSpaceDN w:val="0"/>
        <w:adjustRightInd w:val="0"/>
        <w:jc w:val="both"/>
      </w:pPr>
      <w:r>
        <w:t xml:space="preserve">2 </w:t>
      </w:r>
      <w:r w:rsidR="00646941">
        <w:t xml:space="preserve">membres salariés suppléants </w:t>
      </w:r>
      <w:r w:rsidR="002850D8">
        <w:t>élus</w:t>
      </w:r>
      <w:r w:rsidR="00057D28">
        <w:t xml:space="preserve"> jusqu’en 2014</w:t>
      </w:r>
    </w:p>
    <w:p w:rsidR="00646941" w:rsidRDefault="00646941" w:rsidP="00646941">
      <w:pPr>
        <w:autoSpaceDE w:val="0"/>
        <w:autoSpaceDN w:val="0"/>
        <w:adjustRightInd w:val="0"/>
        <w:jc w:val="both"/>
      </w:pPr>
    </w:p>
    <w:p w:rsidR="00646941" w:rsidRDefault="00646941" w:rsidP="00646941">
      <w:pPr>
        <w:numPr>
          <w:ilvl w:val="0"/>
          <w:numId w:val="1"/>
        </w:numPr>
        <w:autoSpaceDE w:val="0"/>
        <w:autoSpaceDN w:val="0"/>
        <w:adjustRightInd w:val="0"/>
        <w:jc w:val="both"/>
      </w:pPr>
      <w:r>
        <w:t xml:space="preserve"> </w:t>
      </w:r>
      <w:r w:rsidRPr="00EF6446">
        <w:rPr>
          <w:b/>
        </w:rPr>
        <w:t>Pour le collège des libéraux</w:t>
      </w:r>
      <w:r>
        <w:t> :</w:t>
      </w:r>
    </w:p>
    <w:p w:rsidR="00646941" w:rsidRPr="00057D28" w:rsidRDefault="00646941" w:rsidP="00D548F4">
      <w:pPr>
        <w:autoSpaceDE w:val="0"/>
        <w:autoSpaceDN w:val="0"/>
        <w:adjustRightInd w:val="0"/>
        <w:ind w:left="1" w:firstLine="1"/>
        <w:jc w:val="both"/>
      </w:pPr>
      <w:r>
        <w:t xml:space="preserve"> </w:t>
      </w:r>
      <w:r w:rsidR="00057D28">
        <w:t>1 membre</w:t>
      </w:r>
      <w:r w:rsidRPr="00057D28">
        <w:t xml:space="preserve"> libéra</w:t>
      </w:r>
      <w:r w:rsidR="00057D28">
        <w:t>l titulaire</w:t>
      </w:r>
      <w:r w:rsidRPr="00057D28">
        <w:t xml:space="preserve"> </w:t>
      </w:r>
      <w:r w:rsidR="002850D8">
        <w:t xml:space="preserve">élu </w:t>
      </w:r>
      <w:r w:rsidR="00057D28">
        <w:t>jusqu’en 2017</w:t>
      </w:r>
    </w:p>
    <w:p w:rsidR="00646941" w:rsidRPr="00057D28" w:rsidRDefault="00057D28" w:rsidP="00646941">
      <w:pPr>
        <w:autoSpaceDE w:val="0"/>
        <w:autoSpaceDN w:val="0"/>
        <w:adjustRightInd w:val="0"/>
        <w:jc w:val="both"/>
      </w:pPr>
      <w:r>
        <w:t xml:space="preserve"> 1 membre</w:t>
      </w:r>
      <w:r w:rsidR="00646941" w:rsidRPr="00057D28">
        <w:t xml:space="preserve"> libéra</w:t>
      </w:r>
      <w:r>
        <w:t>l titulaire</w:t>
      </w:r>
      <w:r w:rsidR="00646941" w:rsidRPr="00057D28">
        <w:t xml:space="preserve"> </w:t>
      </w:r>
      <w:r w:rsidR="002850D8">
        <w:t>élu</w:t>
      </w:r>
      <w:r>
        <w:t xml:space="preserve"> jusqu’en 2014</w:t>
      </w:r>
    </w:p>
    <w:p w:rsidR="00646941" w:rsidRPr="00057D28" w:rsidRDefault="00057D28" w:rsidP="00646941">
      <w:pPr>
        <w:autoSpaceDE w:val="0"/>
        <w:autoSpaceDN w:val="0"/>
        <w:adjustRightInd w:val="0"/>
        <w:jc w:val="both"/>
      </w:pPr>
      <w:r>
        <w:t xml:space="preserve"> 6</w:t>
      </w:r>
      <w:r w:rsidR="00646941" w:rsidRPr="00057D28">
        <w:t xml:space="preserve"> membres libéraux suppléants </w:t>
      </w:r>
      <w:r w:rsidR="002850D8">
        <w:t xml:space="preserve">élus </w:t>
      </w:r>
      <w:r>
        <w:t>jusqu’en 2017</w:t>
      </w:r>
    </w:p>
    <w:p w:rsidR="00646941" w:rsidRDefault="00646941" w:rsidP="00646941">
      <w:pPr>
        <w:autoSpaceDE w:val="0"/>
        <w:autoSpaceDN w:val="0"/>
        <w:adjustRightInd w:val="0"/>
        <w:jc w:val="both"/>
      </w:pPr>
      <w:r w:rsidRPr="00057D28">
        <w:t xml:space="preserve"> 6 membres libéraux suppléants </w:t>
      </w:r>
      <w:r w:rsidR="002850D8">
        <w:t>élus jusqu’en 2014</w:t>
      </w:r>
    </w:p>
    <w:p w:rsidR="00EF6446" w:rsidRDefault="00EF6446" w:rsidP="00646941">
      <w:pPr>
        <w:spacing w:before="100" w:beforeAutospacing="1" w:after="100" w:afterAutospacing="1"/>
        <w:jc w:val="both"/>
        <w:rPr>
          <w:color w:val="000000"/>
        </w:rPr>
      </w:pPr>
      <w:r w:rsidRPr="00EF6446">
        <w:rPr>
          <w:b/>
          <w:color w:val="000000"/>
          <w:u w:val="single"/>
        </w:rPr>
        <w:t>Les conditions d</w:t>
      </w:r>
      <w:r w:rsidR="002B612D">
        <w:rPr>
          <w:b/>
          <w:color w:val="000000"/>
          <w:u w:val="single"/>
        </w:rPr>
        <w:t>’</w:t>
      </w:r>
      <w:r w:rsidRPr="00EF6446">
        <w:rPr>
          <w:b/>
          <w:color w:val="000000"/>
          <w:u w:val="single"/>
        </w:rPr>
        <w:t>éligibilité</w:t>
      </w:r>
      <w:r>
        <w:rPr>
          <w:color w:val="000000"/>
        </w:rPr>
        <w:t> :</w:t>
      </w:r>
    </w:p>
    <w:p w:rsidR="00EF6446" w:rsidRDefault="00057051" w:rsidP="00EF6446">
      <w:pPr>
        <w:spacing w:before="100" w:beforeAutospacing="1" w:after="100" w:afterAutospacing="1"/>
        <w:jc w:val="both"/>
        <w:rPr>
          <w:color w:val="000000"/>
        </w:rPr>
      </w:pPr>
      <w:r>
        <w:rPr>
          <w:color w:val="000000"/>
        </w:rPr>
        <w:t>Le candidat à l’élection d'un Conseil D</w:t>
      </w:r>
      <w:r w:rsidR="00EF6446">
        <w:rPr>
          <w:color w:val="000000"/>
        </w:rPr>
        <w:t>épartemental :</w:t>
      </w:r>
    </w:p>
    <w:p w:rsidR="00986939" w:rsidRDefault="00986939" w:rsidP="00646941">
      <w:pPr>
        <w:spacing w:before="100" w:beforeAutospacing="1" w:after="100" w:afterAutospacing="1"/>
        <w:jc w:val="both"/>
        <w:rPr>
          <w:color w:val="000000"/>
        </w:rPr>
      </w:pPr>
      <w:r>
        <w:rPr>
          <w:color w:val="000000"/>
        </w:rPr>
        <w:t>- doit être inscrit au Tableau du Conseil Départemental des Alpes-Maritimes.</w:t>
      </w:r>
      <w:r w:rsidR="00646941">
        <w:rPr>
          <w:color w:val="000000"/>
        </w:rPr>
        <w:t xml:space="preserve"> </w:t>
      </w:r>
    </w:p>
    <w:p w:rsidR="00986939" w:rsidRDefault="00646941" w:rsidP="00646941">
      <w:pPr>
        <w:spacing w:before="100" w:beforeAutospacing="1" w:after="100" w:afterAutospacing="1"/>
        <w:jc w:val="both"/>
        <w:rPr>
          <w:color w:val="000000"/>
        </w:rPr>
      </w:pPr>
      <w:r>
        <w:rPr>
          <w:color w:val="000000"/>
        </w:rPr>
        <w:t xml:space="preserve">- doit être </w:t>
      </w:r>
      <w:r w:rsidR="00986939">
        <w:rPr>
          <w:color w:val="000000"/>
        </w:rPr>
        <w:t xml:space="preserve">à l’Ordre depuis au moins 3 ans (soit depuis au moins le 26 octobre 2009). </w:t>
      </w:r>
    </w:p>
    <w:p w:rsidR="00646941" w:rsidRDefault="00646941" w:rsidP="00646941">
      <w:pPr>
        <w:spacing w:before="100" w:beforeAutospacing="1" w:after="100" w:afterAutospacing="1"/>
        <w:jc w:val="both"/>
        <w:rPr>
          <w:color w:val="000000"/>
        </w:rPr>
      </w:pPr>
      <w:r>
        <w:rPr>
          <w:color w:val="000000"/>
        </w:rPr>
        <w:t xml:space="preserve">- doit </w:t>
      </w:r>
      <w:r w:rsidRPr="00474B77">
        <w:rPr>
          <w:color w:val="000000"/>
        </w:rPr>
        <w:t xml:space="preserve">être </w:t>
      </w:r>
      <w:r w:rsidR="00986939">
        <w:rPr>
          <w:color w:val="000000"/>
        </w:rPr>
        <w:t>à jour de sa cotisation ordinale, année 2012 comprise.</w:t>
      </w:r>
      <w:r>
        <w:rPr>
          <w:color w:val="000000"/>
        </w:rPr>
        <w:t xml:space="preserve"> </w:t>
      </w:r>
    </w:p>
    <w:p w:rsidR="00057051" w:rsidRPr="00057051" w:rsidRDefault="00646941" w:rsidP="00646941">
      <w:pPr>
        <w:spacing w:before="100" w:beforeAutospacing="1" w:after="100" w:afterAutospacing="1"/>
        <w:jc w:val="both"/>
        <w:rPr>
          <w:color w:val="000000"/>
        </w:rPr>
      </w:pPr>
      <w:r>
        <w:rPr>
          <w:color w:val="000000"/>
        </w:rPr>
        <w:lastRenderedPageBreak/>
        <w:t>- ne doit pas avoir fait l’objet d’une sanction ordinale prononcée soit par une section des assurances sociales, soit par une chambre disciplinaire.</w:t>
      </w:r>
    </w:p>
    <w:p w:rsidR="00646941" w:rsidRPr="00EF6446" w:rsidRDefault="00646941" w:rsidP="003D3960">
      <w:pPr>
        <w:spacing w:before="100" w:beforeAutospacing="1" w:after="100" w:afterAutospacing="1"/>
        <w:jc w:val="both"/>
        <w:rPr>
          <w:b/>
          <w:color w:val="000000"/>
        </w:rPr>
      </w:pPr>
      <w:r w:rsidRPr="00EF6446">
        <w:rPr>
          <w:b/>
          <w:color w:val="000000"/>
          <w:u w:val="single"/>
        </w:rPr>
        <w:t>Déclaration de Candidature</w:t>
      </w:r>
      <w:r w:rsidRPr="00EF6446">
        <w:rPr>
          <w:b/>
          <w:color w:val="000000"/>
        </w:rPr>
        <w:t> :</w:t>
      </w:r>
    </w:p>
    <w:p w:rsidR="002B612D" w:rsidRDefault="00646941" w:rsidP="00646941">
      <w:pPr>
        <w:spacing w:before="100" w:beforeAutospacing="1" w:after="100" w:afterAutospacing="1"/>
        <w:jc w:val="both"/>
        <w:rPr>
          <w:color w:val="000000"/>
        </w:rPr>
      </w:pPr>
      <w:r>
        <w:rPr>
          <w:color w:val="000000"/>
        </w:rPr>
        <w:t>Dans sa déclaration de candidature, revêtue de sa signature, le candidat</w:t>
      </w:r>
      <w:r w:rsidRPr="00F07179">
        <w:rPr>
          <w:color w:val="000000"/>
        </w:rPr>
        <w:t xml:space="preserve"> </w:t>
      </w:r>
      <w:r>
        <w:rPr>
          <w:color w:val="000000"/>
        </w:rPr>
        <w:t xml:space="preserve">indique son adresse, ses titres, sa date de naissance, son mode d'exercice, sa qualification professionnelle et ses fonctions dans les organismes professionnels. </w:t>
      </w:r>
    </w:p>
    <w:p w:rsidR="00646941" w:rsidRDefault="00646941" w:rsidP="00646941">
      <w:pPr>
        <w:spacing w:before="100" w:beforeAutospacing="1" w:after="100" w:afterAutospacing="1"/>
        <w:jc w:val="both"/>
        <w:rPr>
          <w:color w:val="000000"/>
        </w:rPr>
      </w:pPr>
      <w:r>
        <w:rPr>
          <w:color w:val="000000"/>
        </w:rPr>
        <w:t>Il peut également joindre une profession de foi, rédigée en français sur une page exclusivement au format de 210 x 297 mm en noir et blanc. Celle-ci  ne peut être consacrée qu'à la présentation du candidat au nom duquel elle est diffusée et à des questions entrant dans le champ de compétence de l'Ordre en application de l'article L. 4321-14 du code de la santé publique. L’adjonction d’une photo d’identité sur la profession de foi n’est pas admise.</w:t>
      </w:r>
    </w:p>
    <w:p w:rsidR="00646941" w:rsidRPr="002B034B" w:rsidRDefault="00646941" w:rsidP="00646941">
      <w:pPr>
        <w:spacing w:before="100" w:beforeAutospacing="1"/>
        <w:jc w:val="both"/>
      </w:pPr>
      <w:r>
        <w:rPr>
          <w:color w:val="000000"/>
        </w:rPr>
        <w:t>Les déclarations de candidature doivent parvenir par lettre recommandée, avec demande d'avis de réception, au siège du Conseil Départemental, trente jours au moins avant le jour de l'élection</w:t>
      </w:r>
      <w:r w:rsidRPr="002B034B">
        <w:t xml:space="preserve">. Il s’agit de la date ultime </w:t>
      </w:r>
      <w:r>
        <w:t>de réception de la candidature</w:t>
      </w:r>
      <w:r w:rsidRPr="00CF0716">
        <w:t>,</w:t>
      </w:r>
      <w:r w:rsidR="00D548F4" w:rsidRPr="00CF0716">
        <w:t xml:space="preserve"> soit le </w:t>
      </w:r>
      <w:r w:rsidR="00986939">
        <w:rPr>
          <w:b/>
        </w:rPr>
        <w:t>26 septembre 2012 à 18</w:t>
      </w:r>
      <w:r w:rsidR="00CF0716" w:rsidRPr="006A412D">
        <w:rPr>
          <w:b/>
        </w:rPr>
        <w:t>h00</w:t>
      </w:r>
      <w:r w:rsidR="00CF0716">
        <w:t xml:space="preserve"> au siège du CDOMK06</w:t>
      </w:r>
      <w:r w:rsidR="00D548F4">
        <w:t>.</w:t>
      </w:r>
    </w:p>
    <w:p w:rsidR="00646941" w:rsidRDefault="00646941" w:rsidP="006A412D">
      <w:pPr>
        <w:spacing w:before="100" w:beforeAutospacing="1" w:after="100" w:afterAutospacing="1"/>
        <w:jc w:val="both"/>
        <w:rPr>
          <w:color w:val="000000"/>
        </w:rPr>
      </w:pPr>
      <w:r>
        <w:rPr>
          <w:color w:val="000000"/>
        </w:rPr>
        <w:t>La déclaration de candidature peut également être faite, dans le même délai, au siège du Conseil Départemental</w:t>
      </w:r>
      <w:r w:rsidR="0037104D">
        <w:rPr>
          <w:color w:val="000000"/>
        </w:rPr>
        <w:t>, 10 b</w:t>
      </w:r>
      <w:r w:rsidR="00CF0716">
        <w:rPr>
          <w:color w:val="000000"/>
        </w:rPr>
        <w:t xml:space="preserve">d Joseph Garnier 06000 NICE au plus tard le </w:t>
      </w:r>
      <w:r w:rsidR="00986939">
        <w:rPr>
          <w:b/>
          <w:color w:val="000000"/>
        </w:rPr>
        <w:t>26 septembre 2012 à 18</w:t>
      </w:r>
      <w:r w:rsidR="00CF0716" w:rsidRPr="006A412D">
        <w:rPr>
          <w:b/>
          <w:color w:val="000000"/>
        </w:rPr>
        <w:t>h00</w:t>
      </w:r>
      <w:r w:rsidR="00CF0716">
        <w:rPr>
          <w:color w:val="000000"/>
        </w:rPr>
        <w:t>. Il en est donné récépissé.</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3"/>
      </w:tblGrid>
      <w:tr w:rsidR="00646941" w:rsidTr="00CD0D5A">
        <w:trPr>
          <w:trHeight w:val="5377"/>
        </w:trPr>
        <w:tc>
          <w:tcPr>
            <w:tcW w:w="11023" w:type="dxa"/>
            <w:shd w:val="clear" w:color="auto" w:fill="auto"/>
          </w:tcPr>
          <w:p w:rsidR="00646941" w:rsidRPr="00BD4845" w:rsidRDefault="00646941" w:rsidP="00BB2B06">
            <w:pPr>
              <w:jc w:val="center"/>
              <w:rPr>
                <w:b/>
              </w:rPr>
            </w:pPr>
          </w:p>
          <w:p w:rsidR="00646941" w:rsidRPr="000F3BF9" w:rsidRDefault="00BD4845" w:rsidP="00BB2B06">
            <w:pPr>
              <w:jc w:val="center"/>
              <w:rPr>
                <w:b/>
                <w:color w:val="000000"/>
                <w:sz w:val="40"/>
                <w:szCs w:val="40"/>
              </w:rPr>
            </w:pPr>
            <w:r w:rsidRPr="000F3BF9">
              <w:rPr>
                <w:b/>
                <w:color w:val="000000"/>
                <w:sz w:val="40"/>
                <w:szCs w:val="40"/>
              </w:rPr>
              <w:t>DATES CLES</w:t>
            </w:r>
          </w:p>
          <w:p w:rsidR="00BD4845" w:rsidRPr="000F3BF9" w:rsidRDefault="00BD4845" w:rsidP="00BB2B06">
            <w:pPr>
              <w:jc w:val="center"/>
              <w:rPr>
                <w:b/>
                <w:color w:val="A6A6A6"/>
              </w:rPr>
            </w:pPr>
            <w:r w:rsidRPr="000F3BF9">
              <w:rPr>
                <w:b/>
                <w:color w:val="A6A6A6"/>
              </w:rPr>
              <w:pict>
                <v:rect id="_x0000_i1025" style="width:0;height:1.5pt" o:hralign="center" o:hrstd="t" o:hr="t" fillcolor="#a0a0a0" stroked="f"/>
              </w:pict>
            </w:r>
          </w:p>
          <w:p w:rsidR="00BD4845" w:rsidRDefault="00BD4845" w:rsidP="00BB2B06">
            <w:pPr>
              <w:jc w:val="center"/>
            </w:pPr>
          </w:p>
          <w:p w:rsidR="00BD4845" w:rsidRDefault="00BD4845" w:rsidP="00D548F4">
            <w:pPr>
              <w:jc w:val="center"/>
            </w:pPr>
            <w:r>
              <w:t xml:space="preserve">Date </w:t>
            </w:r>
            <w:r w:rsidR="00A8272F">
              <w:t>de consultation</w:t>
            </w:r>
            <w:r>
              <w:t xml:space="preserve"> de la liste des électeurs :</w:t>
            </w:r>
          </w:p>
          <w:p w:rsidR="00BD4845" w:rsidRPr="00D548F4" w:rsidRDefault="00986939" w:rsidP="00BB2B06">
            <w:pPr>
              <w:jc w:val="center"/>
              <w:rPr>
                <w:b/>
              </w:rPr>
            </w:pPr>
            <w:r>
              <w:rPr>
                <w:b/>
              </w:rPr>
              <w:t>23 août 2012</w:t>
            </w:r>
            <w:r w:rsidR="00A76C4B">
              <w:rPr>
                <w:b/>
              </w:rPr>
              <w:t xml:space="preserve"> au siège du CDOMK06</w:t>
            </w:r>
          </w:p>
          <w:p w:rsidR="00D548F4" w:rsidRDefault="00D548F4" w:rsidP="00BB2B06">
            <w:pPr>
              <w:jc w:val="center"/>
            </w:pPr>
          </w:p>
          <w:p w:rsidR="00BD4845" w:rsidRDefault="00BD4845" w:rsidP="00BB2B06">
            <w:pPr>
              <w:jc w:val="center"/>
            </w:pPr>
            <w:r>
              <w:t>Période de réclamation portant sur la liste par les électeurs :</w:t>
            </w:r>
          </w:p>
          <w:p w:rsidR="00BD4845" w:rsidRPr="00D548F4" w:rsidRDefault="00D548F4" w:rsidP="00BB2B06">
            <w:pPr>
              <w:jc w:val="center"/>
              <w:rPr>
                <w:b/>
              </w:rPr>
            </w:pPr>
            <w:r>
              <w:rPr>
                <w:b/>
              </w:rPr>
              <w:t>d</w:t>
            </w:r>
            <w:r w:rsidRPr="00D548F4">
              <w:rPr>
                <w:b/>
              </w:rPr>
              <w:t xml:space="preserve">u </w:t>
            </w:r>
            <w:r w:rsidR="00986939">
              <w:rPr>
                <w:b/>
              </w:rPr>
              <w:t xml:space="preserve">23 août </w:t>
            </w:r>
            <w:r w:rsidR="00AD0064">
              <w:rPr>
                <w:b/>
              </w:rPr>
              <w:t xml:space="preserve">2012 au </w:t>
            </w:r>
            <w:r w:rsidR="00986939">
              <w:rPr>
                <w:b/>
              </w:rPr>
              <w:t>31 août</w:t>
            </w:r>
            <w:r w:rsidRPr="00D548F4">
              <w:rPr>
                <w:b/>
              </w:rPr>
              <w:t xml:space="preserve"> 2012</w:t>
            </w:r>
          </w:p>
          <w:p w:rsidR="00BD4845" w:rsidRDefault="00BD4845" w:rsidP="00BB2B06">
            <w:pPr>
              <w:jc w:val="center"/>
            </w:pPr>
          </w:p>
          <w:p w:rsidR="00BD4845" w:rsidRDefault="00BD4845" w:rsidP="00BB2B06">
            <w:pPr>
              <w:jc w:val="center"/>
            </w:pPr>
            <w:r>
              <w:t xml:space="preserve">Date </w:t>
            </w:r>
            <w:r w:rsidR="00A8272F">
              <w:t>de consultation définitive</w:t>
            </w:r>
            <w:r>
              <w:t xml:space="preserve"> de la liste des électeurs éventuellement modifiée :</w:t>
            </w:r>
          </w:p>
          <w:p w:rsidR="00BD4845" w:rsidRPr="00D548F4" w:rsidRDefault="00986939" w:rsidP="00BB2B06">
            <w:pPr>
              <w:jc w:val="center"/>
              <w:rPr>
                <w:b/>
              </w:rPr>
            </w:pPr>
            <w:r>
              <w:rPr>
                <w:b/>
              </w:rPr>
              <w:t>3 septembre</w:t>
            </w:r>
            <w:r w:rsidR="00D548F4" w:rsidRPr="00D548F4">
              <w:rPr>
                <w:b/>
              </w:rPr>
              <w:t xml:space="preserve"> 2012</w:t>
            </w:r>
          </w:p>
          <w:p w:rsidR="00BD4845" w:rsidRDefault="00BD4845" w:rsidP="00BB2B06">
            <w:pPr>
              <w:jc w:val="center"/>
            </w:pPr>
          </w:p>
          <w:p w:rsidR="00BD4845" w:rsidRDefault="00BD4845" w:rsidP="00BB2B06">
            <w:pPr>
              <w:jc w:val="center"/>
            </w:pPr>
            <w:r>
              <w:t>Date ultime de réception des candidatures :</w:t>
            </w:r>
          </w:p>
          <w:p w:rsidR="00BD4845" w:rsidRPr="00D548F4" w:rsidRDefault="00986939" w:rsidP="00BB2B06">
            <w:pPr>
              <w:jc w:val="center"/>
              <w:rPr>
                <w:b/>
              </w:rPr>
            </w:pPr>
            <w:r>
              <w:rPr>
                <w:b/>
              </w:rPr>
              <w:t>26 septembre</w:t>
            </w:r>
            <w:r w:rsidR="00D548F4" w:rsidRPr="00D548F4">
              <w:rPr>
                <w:b/>
              </w:rPr>
              <w:t xml:space="preserve"> 2012</w:t>
            </w:r>
            <w:r>
              <w:rPr>
                <w:b/>
              </w:rPr>
              <w:t xml:space="preserve"> à 18</w:t>
            </w:r>
            <w:r w:rsidR="00CF0716">
              <w:rPr>
                <w:b/>
              </w:rPr>
              <w:t>h00 au siège du CDOMK06</w:t>
            </w:r>
          </w:p>
          <w:p w:rsidR="00BD4845" w:rsidRDefault="00BD4845" w:rsidP="00BB2B06">
            <w:pPr>
              <w:jc w:val="center"/>
            </w:pPr>
          </w:p>
          <w:p w:rsidR="00646941" w:rsidRDefault="00BD4845" w:rsidP="00BB2B06">
            <w:pPr>
              <w:jc w:val="center"/>
            </w:pPr>
            <w:r>
              <w:t>Election :</w:t>
            </w:r>
          </w:p>
          <w:p w:rsidR="00646941" w:rsidRPr="00D548F4" w:rsidRDefault="00AD0064" w:rsidP="00BB2B06">
            <w:pPr>
              <w:jc w:val="center"/>
              <w:rPr>
                <w:b/>
              </w:rPr>
            </w:pPr>
            <w:r>
              <w:rPr>
                <w:b/>
              </w:rPr>
              <w:t>26 octobre</w:t>
            </w:r>
            <w:r w:rsidR="00D548F4" w:rsidRPr="00D548F4">
              <w:rPr>
                <w:b/>
              </w:rPr>
              <w:t xml:space="preserve"> 2012</w:t>
            </w:r>
            <w:r w:rsidR="00CF0716">
              <w:rPr>
                <w:b/>
              </w:rPr>
              <w:t xml:space="preserve"> a</w:t>
            </w:r>
            <w:r w:rsidR="00986939">
              <w:rPr>
                <w:b/>
              </w:rPr>
              <w:t>u siège du CDOMK06 de 14h00 à 18</w:t>
            </w:r>
            <w:r w:rsidR="00CF0716">
              <w:rPr>
                <w:b/>
              </w:rPr>
              <w:t>h00</w:t>
            </w:r>
          </w:p>
          <w:p w:rsidR="00646941" w:rsidRDefault="00646941" w:rsidP="00BB2B06">
            <w:pPr>
              <w:jc w:val="center"/>
            </w:pPr>
          </w:p>
        </w:tc>
      </w:tr>
    </w:tbl>
    <w:p w:rsidR="00AA6762" w:rsidRDefault="00AA6762" w:rsidP="00057051">
      <w:pPr>
        <w:pStyle w:val="Paragraphestandard"/>
        <w:spacing w:line="240" w:lineRule="auto"/>
        <w:ind w:left="5670"/>
        <w:jc w:val="both"/>
        <w:rPr>
          <w:rFonts w:ascii="CenturyGothic" w:hAnsi="CenturyGothic" w:cs="CenturyGothic"/>
          <w:sz w:val="20"/>
          <w:szCs w:val="20"/>
        </w:rPr>
      </w:pPr>
    </w:p>
    <w:p w:rsidR="006A412D" w:rsidRDefault="006A412D" w:rsidP="00057051">
      <w:pPr>
        <w:pStyle w:val="Paragraphestandard"/>
        <w:spacing w:line="240" w:lineRule="auto"/>
        <w:ind w:left="5670"/>
        <w:jc w:val="both"/>
        <w:rPr>
          <w:rFonts w:ascii="CenturyGothic" w:hAnsi="CenturyGothic" w:cs="CenturyGothic"/>
          <w:sz w:val="20"/>
          <w:szCs w:val="20"/>
        </w:rPr>
      </w:pPr>
    </w:p>
    <w:sectPr w:rsidR="006A412D" w:rsidSect="00EF6446">
      <w:headerReference w:type="default" r:id="rId8"/>
      <w:footerReference w:type="default" r:id="rId9"/>
      <w:pgSz w:w="11900" w:h="16840"/>
      <w:pgMar w:top="2495" w:right="1134" w:bottom="1418" w:left="45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072" w:rsidRDefault="001E6072">
      <w:r>
        <w:separator/>
      </w:r>
    </w:p>
  </w:endnote>
  <w:endnote w:type="continuationSeparator" w:id="1">
    <w:p w:rsidR="001E6072" w:rsidRDefault="001E6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sansLight-Oblique">
    <w:altName w:val="Rockwell"/>
    <w:charset w:val="00"/>
    <w:family w:val="auto"/>
    <w:pitch w:val="variable"/>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939" w:rsidRDefault="00986939" w:rsidP="00BB0821">
    <w:pPr>
      <w:pStyle w:val="Paragraphestandard"/>
      <w:spacing w:line="240" w:lineRule="auto"/>
      <w:ind w:left="272"/>
      <w:rPr>
        <w:rFonts w:ascii="CenturyGothic" w:hAnsi="CenturyGothic" w:cs="CenturyGothic"/>
        <w:color w:val="00527F"/>
        <w:sz w:val="16"/>
        <w:szCs w:val="16"/>
      </w:rPr>
    </w:pPr>
    <w:r>
      <w:rPr>
        <w:rFonts w:ascii="CenturyGothic" w:hAnsi="CenturyGothic" w:cs="CenturyGothic"/>
        <w:color w:val="003958"/>
        <w:sz w:val="16"/>
        <w:szCs w:val="16"/>
      </w:rPr>
      <w:t>CDOMK06 10 bd Joseph Garnier  06000 NICE</w:t>
    </w:r>
    <w:r w:rsidRPr="0047490C">
      <w:rPr>
        <w:rFonts w:ascii="CenturyGothic" w:hAnsi="CenturyGothic" w:cs="CenturyGothic"/>
        <w:color w:val="003958"/>
        <w:sz w:val="16"/>
        <w:szCs w:val="16"/>
      </w:rPr>
      <w:t xml:space="preserve"> - T. : </w:t>
    </w:r>
    <w:r>
      <w:rPr>
        <w:rFonts w:ascii="CenturyGothic" w:hAnsi="CenturyGothic" w:cs="CenturyGothic"/>
        <w:color w:val="003958"/>
        <w:sz w:val="16"/>
        <w:szCs w:val="16"/>
      </w:rPr>
      <w:t>04.93.86.55.19</w:t>
    </w:r>
    <w:r w:rsidRPr="0047490C">
      <w:rPr>
        <w:rFonts w:ascii="CenturyGothic" w:hAnsi="CenturyGothic" w:cs="CenturyGothic"/>
        <w:color w:val="003958"/>
        <w:sz w:val="16"/>
        <w:szCs w:val="16"/>
      </w:rPr>
      <w:t xml:space="preserve"> - F. : </w:t>
    </w:r>
    <w:r>
      <w:rPr>
        <w:rFonts w:ascii="CenturyGothic" w:hAnsi="CenturyGothic" w:cs="CenturyGothic"/>
        <w:color w:val="003958"/>
        <w:sz w:val="16"/>
        <w:szCs w:val="16"/>
      </w:rPr>
      <w:t>04.93.86.47.81</w:t>
    </w:r>
    <w:r w:rsidRPr="0047490C">
      <w:rPr>
        <w:rFonts w:ascii="CenturyGothic" w:hAnsi="CenturyGothic" w:cs="CenturyGothic"/>
        <w:color w:val="003958"/>
        <w:sz w:val="16"/>
        <w:szCs w:val="16"/>
      </w:rPr>
      <w:tab/>
    </w:r>
    <w:r>
      <w:rPr>
        <w:rFonts w:ascii="CenturyGothic" w:hAnsi="CenturyGothic" w:cs="CenturyGothic"/>
        <w:color w:val="003958"/>
        <w:sz w:val="16"/>
        <w:szCs w:val="16"/>
      </w:rPr>
      <w:t xml:space="preserve"> </w:t>
    </w:r>
    <w:r>
      <w:rPr>
        <w:rFonts w:ascii="CenturyGothic" w:hAnsi="CenturyGothic" w:cs="CenturyGothic"/>
        <w:color w:val="00527F"/>
        <w:sz w:val="16"/>
        <w:szCs w:val="16"/>
      </w:rPr>
      <w:t>Courriel : cdo06@ordremk.fr -                                Site : http://www.ordremk.fr - Siret 49485835000023 Code APE 9412Z</w:t>
    </w:r>
  </w:p>
  <w:p w:rsidR="00986939" w:rsidRPr="0047490C" w:rsidRDefault="00986939" w:rsidP="00AA6762">
    <w:pPr>
      <w:pStyle w:val="Paragraphestandard"/>
      <w:tabs>
        <w:tab w:val="left" w:pos="284"/>
      </w:tabs>
      <w:spacing w:line="240" w:lineRule="auto"/>
      <w:rPr>
        <w:rFonts w:ascii="CenturyGothic" w:hAnsi="CenturyGothic" w:cs="CenturyGothic"/>
        <w:color w:val="003958"/>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072" w:rsidRDefault="001E6072">
      <w:r>
        <w:separator/>
      </w:r>
    </w:p>
  </w:footnote>
  <w:footnote w:type="continuationSeparator" w:id="1">
    <w:p w:rsidR="001E6072" w:rsidRDefault="001E6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2158" w:tblpY="965"/>
      <w:tblW w:w="0" w:type="auto"/>
      <w:tblInd w:w="-5" w:type="dxa"/>
      <w:tblBorders>
        <w:left w:val="single" w:sz="4" w:space="0" w:color="000000"/>
        <w:right w:val="single" w:sz="4" w:space="0" w:color="000000"/>
      </w:tblBorders>
      <w:tblCellMar>
        <w:left w:w="215" w:type="dxa"/>
      </w:tblCellMar>
      <w:tblLook w:val="00BF"/>
    </w:tblPr>
    <w:tblGrid>
      <w:gridCol w:w="9016"/>
    </w:tblGrid>
    <w:tr w:rsidR="00986939" w:rsidRPr="00EB3764" w:rsidTr="00CA4A01">
      <w:trPr>
        <w:cantSplit/>
        <w:trHeight w:val="350"/>
        <w:tblHeader/>
      </w:trPr>
      <w:tc>
        <w:tcPr>
          <w:tcW w:w="9016" w:type="dxa"/>
          <w:tcBorders>
            <w:left w:val="nil"/>
            <w:right w:val="nil"/>
          </w:tcBorders>
          <w:shd w:val="clear" w:color="auto" w:fill="auto"/>
          <w:tcMar>
            <w:left w:w="0" w:type="dxa"/>
            <w:right w:w="0" w:type="dxa"/>
          </w:tcMar>
        </w:tcPr>
        <w:p w:rsidR="00986939" w:rsidRPr="0047490C" w:rsidRDefault="00986939" w:rsidP="00CA4A01">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Conseil Départemen</w:t>
          </w:r>
          <w:r>
            <w:rPr>
              <w:rFonts w:ascii="Century Gothic" w:hAnsi="Century Gothic"/>
              <w:color w:val="003958"/>
              <w:sz w:val="20"/>
            </w:rPr>
            <w:t xml:space="preserve">tal des Alpes Maritimes   </w:t>
          </w:r>
        </w:p>
      </w:tc>
    </w:tr>
  </w:tbl>
  <w:p w:rsidR="00986939" w:rsidRDefault="004F39B7" w:rsidP="00AA6762">
    <w:pPr>
      <w:pStyle w:val="En-tte"/>
    </w:pPr>
    <w:r>
      <w:rPr>
        <w:noProof/>
      </w:rPr>
      <w:drawing>
        <wp:anchor distT="0" distB="0" distL="114300" distR="114300" simplePos="0" relativeHeight="251658240" behindDoc="1" locked="0" layoutInCell="1" allowOverlap="1">
          <wp:simplePos x="0" y="0"/>
          <wp:positionH relativeFrom="column">
            <wp:posOffset>-288290</wp:posOffset>
          </wp:positionH>
          <wp:positionV relativeFrom="paragraph">
            <wp:posOffset>0</wp:posOffset>
          </wp:positionV>
          <wp:extent cx="7538720" cy="1673225"/>
          <wp:effectExtent l="19050" t="0" r="5080" b="0"/>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srcRect/>
                  <a:stretch>
                    <a:fillRect/>
                  </a:stretch>
                </pic:blipFill>
                <pic:spPr bwMode="auto">
                  <a:xfrm>
                    <a:off x="0" y="0"/>
                    <a:ext cx="7538720" cy="167322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-290195</wp:posOffset>
          </wp:positionH>
          <wp:positionV relativeFrom="paragraph">
            <wp:posOffset>-25400</wp:posOffset>
          </wp:positionV>
          <wp:extent cx="7560310" cy="1613535"/>
          <wp:effectExtent l="19050" t="0" r="2540" b="0"/>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srcRect/>
                  <a:stretch>
                    <a:fillRect/>
                  </a:stretch>
                </pic:blipFill>
                <pic:spPr bwMode="auto">
                  <a:xfrm>
                    <a:off x="0" y="0"/>
                    <a:ext cx="7560310" cy="161353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E223C"/>
    <w:multiLevelType w:val="hybridMultilevel"/>
    <w:tmpl w:val="B714F042"/>
    <w:lvl w:ilvl="0" w:tplc="4BB0198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DC55DC0"/>
    <w:multiLevelType w:val="hybridMultilevel"/>
    <w:tmpl w:val="0A3A9D82"/>
    <w:lvl w:ilvl="0" w:tplc="DCFA1D5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78D72123"/>
    <w:multiLevelType w:val="hybridMultilevel"/>
    <w:tmpl w:val="3710C8B0"/>
    <w:lvl w:ilvl="0" w:tplc="15D29AB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3C7E63"/>
    <w:rsid w:val="00014BC2"/>
    <w:rsid w:val="00036815"/>
    <w:rsid w:val="00057051"/>
    <w:rsid w:val="00057D28"/>
    <w:rsid w:val="0007381D"/>
    <w:rsid w:val="00074BD0"/>
    <w:rsid w:val="000C1A51"/>
    <w:rsid w:val="000F3BF9"/>
    <w:rsid w:val="00150FE7"/>
    <w:rsid w:val="001B04FB"/>
    <w:rsid w:val="001C4089"/>
    <w:rsid w:val="001E6072"/>
    <w:rsid w:val="002030E7"/>
    <w:rsid w:val="002077D6"/>
    <w:rsid w:val="00255F1A"/>
    <w:rsid w:val="002850D8"/>
    <w:rsid w:val="002B612D"/>
    <w:rsid w:val="002F2232"/>
    <w:rsid w:val="0037104D"/>
    <w:rsid w:val="003C729E"/>
    <w:rsid w:val="003C7E63"/>
    <w:rsid w:val="003D3960"/>
    <w:rsid w:val="003E3CD8"/>
    <w:rsid w:val="003F42AA"/>
    <w:rsid w:val="00492428"/>
    <w:rsid w:val="004B1EDB"/>
    <w:rsid w:val="004F39B7"/>
    <w:rsid w:val="004F48BC"/>
    <w:rsid w:val="00527B1B"/>
    <w:rsid w:val="005673F0"/>
    <w:rsid w:val="005F2F21"/>
    <w:rsid w:val="005F6655"/>
    <w:rsid w:val="00632C2C"/>
    <w:rsid w:val="00646941"/>
    <w:rsid w:val="00666C3F"/>
    <w:rsid w:val="00667F95"/>
    <w:rsid w:val="006A412D"/>
    <w:rsid w:val="00732689"/>
    <w:rsid w:val="00734EC3"/>
    <w:rsid w:val="007633F2"/>
    <w:rsid w:val="007827A3"/>
    <w:rsid w:val="007B49BB"/>
    <w:rsid w:val="007D5E5B"/>
    <w:rsid w:val="008C1E2A"/>
    <w:rsid w:val="008E6D20"/>
    <w:rsid w:val="008E7528"/>
    <w:rsid w:val="00922A57"/>
    <w:rsid w:val="00986939"/>
    <w:rsid w:val="00A24227"/>
    <w:rsid w:val="00A76C4B"/>
    <w:rsid w:val="00A8272F"/>
    <w:rsid w:val="00AA6762"/>
    <w:rsid w:val="00AD0064"/>
    <w:rsid w:val="00B2225F"/>
    <w:rsid w:val="00B374DB"/>
    <w:rsid w:val="00B800B6"/>
    <w:rsid w:val="00BB0821"/>
    <w:rsid w:val="00BB2B06"/>
    <w:rsid w:val="00BD4845"/>
    <w:rsid w:val="00BF6C2F"/>
    <w:rsid w:val="00C676E7"/>
    <w:rsid w:val="00CA4A01"/>
    <w:rsid w:val="00CC42C9"/>
    <w:rsid w:val="00CD030A"/>
    <w:rsid w:val="00CD0D5A"/>
    <w:rsid w:val="00CF0716"/>
    <w:rsid w:val="00D010E2"/>
    <w:rsid w:val="00D548F4"/>
    <w:rsid w:val="00D871D8"/>
    <w:rsid w:val="00DA0714"/>
    <w:rsid w:val="00E76105"/>
    <w:rsid w:val="00EF6446"/>
    <w:rsid w:val="00F41F92"/>
    <w:rsid w:val="00F50A77"/>
    <w:rsid w:val="00FF6267"/>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F22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rsid w:val="00732689"/>
    <w:rPr>
      <w:rFonts w:ascii="Tahoma" w:hAnsi="Tahoma" w:cs="Tahoma"/>
      <w:sz w:val="16"/>
      <w:szCs w:val="16"/>
    </w:rPr>
  </w:style>
  <w:style w:type="character" w:customStyle="1" w:styleId="TextedebullesCar">
    <w:name w:val="Texte de bulles Car"/>
    <w:link w:val="Textedebulles"/>
    <w:rsid w:val="00732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ontenu%20USB%20charte\BUREAUTIQUE-Word\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A071-A3D8-499D-B048-1973F831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entete-CRO-CDOmodele</Template>
  <TotalTime>84</TotalTime>
  <Pages>2</Pages>
  <Words>574</Words>
  <Characters>3162</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Guillaume</cp:lastModifiedBy>
  <cp:revision>2</cp:revision>
  <cp:lastPrinted>2012-08-08T12:31:00Z</cp:lastPrinted>
  <dcterms:created xsi:type="dcterms:W3CDTF">2012-08-23T17:32:00Z</dcterms:created>
  <dcterms:modified xsi:type="dcterms:W3CDTF">2012-08-23T17:32:00Z</dcterms:modified>
</cp:coreProperties>
</file>